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CD" w:rsidRDefault="00E547CD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Na podlagi 12. člena Pravilnika o ocenjevanju v srednjih šolah (Uradni list Republike Slovenije, št. 30/2018 z dne 26. 4. 2018) je 31. avgusta 2018 določil ravnatelj Šolska pravila ocenjevanja znanja na Gimnaziji Slovenj Gradec. </w:t>
      </w:r>
      <w:r w:rsidRPr="00E547CD">
        <w:rPr>
          <w:rFonts w:ascii="Arial" w:hAnsi="Arial" w:cs="Arial"/>
        </w:rPr>
        <w:t xml:space="preserve">Zaradi izrednih razmer, </w:t>
      </w:r>
      <w:r w:rsidR="006A5C7B">
        <w:rPr>
          <w:rFonts w:ascii="Arial" w:hAnsi="Arial" w:cs="Arial"/>
        </w:rPr>
        <w:t>ki jih je razglasila Vlada Republike Slovenije, se je v vseh šolah do preklica</w:t>
      </w:r>
      <w:r w:rsidR="00817B92">
        <w:rPr>
          <w:rFonts w:ascii="Arial" w:hAnsi="Arial" w:cs="Arial"/>
        </w:rPr>
        <w:t xml:space="preserve"> začel izvajati pouk na daljavo po modelu D, ki ga je pripravilo </w:t>
      </w:r>
      <w:r w:rsidR="00817B92" w:rsidRPr="006A5C7B">
        <w:rPr>
          <w:rFonts w:ascii="Arial" w:hAnsi="Arial" w:cs="Arial"/>
        </w:rPr>
        <w:t>Ministrstvo za izobraževanje, znanost in šport</w:t>
      </w:r>
      <w:r w:rsidR="00817B92">
        <w:rPr>
          <w:rFonts w:ascii="Arial" w:hAnsi="Arial" w:cs="Arial"/>
        </w:rPr>
        <w:t>.</w:t>
      </w:r>
      <w:r w:rsidR="00B532A2">
        <w:rPr>
          <w:rFonts w:ascii="Arial" w:hAnsi="Arial" w:cs="Arial"/>
        </w:rPr>
        <w:t xml:space="preserve"> To je s sklepom št. 600-140/2020/1 o organizaciji pouka in ocenjevanja znanja dijakov v šolskem letu 2020/2021 določilo, da je pouk organiziran v le enem ocenjevalnem obdobju</w:t>
      </w:r>
      <w:r w:rsidR="006A5C7B" w:rsidRPr="006A5C7B">
        <w:rPr>
          <w:rFonts w:ascii="Arial" w:hAnsi="Arial" w:cs="Arial"/>
        </w:rPr>
        <w:t>.</w:t>
      </w:r>
      <w:r w:rsidR="006A5C7B">
        <w:rPr>
          <w:rFonts w:ascii="Arial" w:hAnsi="Arial" w:cs="Arial"/>
        </w:rPr>
        <w:t xml:space="preserve"> Na podlagi </w:t>
      </w:r>
      <w:r w:rsidR="00B532A2">
        <w:rPr>
          <w:rFonts w:ascii="Arial" w:hAnsi="Arial" w:cs="Arial"/>
        </w:rPr>
        <w:t xml:space="preserve">istega </w:t>
      </w:r>
      <w:r w:rsidR="000765AD">
        <w:rPr>
          <w:rFonts w:ascii="Arial" w:hAnsi="Arial" w:cs="Arial"/>
        </w:rPr>
        <w:t xml:space="preserve">sklepa </w:t>
      </w:r>
      <w:r w:rsidR="00B532A2">
        <w:rPr>
          <w:rFonts w:ascii="Arial" w:hAnsi="Arial" w:cs="Arial"/>
        </w:rPr>
        <w:t xml:space="preserve">pristojne ministrice </w:t>
      </w:r>
      <w:r w:rsidR="000765AD">
        <w:rPr>
          <w:rFonts w:ascii="Arial" w:hAnsi="Arial" w:cs="Arial"/>
        </w:rPr>
        <w:t>ter Priporočil</w:t>
      </w:r>
      <w:r w:rsidR="006A5C7B">
        <w:rPr>
          <w:rFonts w:ascii="Arial" w:hAnsi="Arial" w:cs="Arial"/>
        </w:rPr>
        <w:t xml:space="preserve"> za preverjanje in ocenjevanja znanja v </w:t>
      </w:r>
      <w:r w:rsidR="000765AD">
        <w:rPr>
          <w:rFonts w:ascii="Arial" w:hAnsi="Arial" w:cs="Arial"/>
        </w:rPr>
        <w:t>srednji šoli v času izvajanja pouka na daljavo</w:t>
      </w:r>
      <w:r w:rsidR="006A5C7B">
        <w:rPr>
          <w:rFonts w:ascii="Arial" w:hAnsi="Arial" w:cs="Arial"/>
        </w:rPr>
        <w:t>, ki jih je pripravil Zavod RS za šo</w:t>
      </w:r>
      <w:r w:rsidR="000765AD">
        <w:rPr>
          <w:rFonts w:ascii="Arial" w:hAnsi="Arial" w:cs="Arial"/>
        </w:rPr>
        <w:t xml:space="preserve">lstvo (številka 091-27/2020-2 z dne </w:t>
      </w:r>
      <w:r w:rsidR="000765AD" w:rsidRPr="000765AD">
        <w:rPr>
          <w:rFonts w:ascii="Arial" w:hAnsi="Arial" w:cs="Arial"/>
        </w:rPr>
        <w:t>26. november 2020</w:t>
      </w:r>
      <w:r w:rsidR="000765AD">
        <w:rPr>
          <w:rFonts w:ascii="Arial" w:hAnsi="Arial" w:cs="Arial"/>
        </w:rPr>
        <w:t>)</w:t>
      </w:r>
      <w:r w:rsidR="006A5C7B">
        <w:rPr>
          <w:rFonts w:ascii="Arial" w:hAnsi="Arial" w:cs="Arial"/>
        </w:rPr>
        <w:t xml:space="preserve">, </w:t>
      </w:r>
      <w:r w:rsidR="00593ADE">
        <w:rPr>
          <w:rFonts w:ascii="Arial" w:hAnsi="Arial" w:cs="Arial"/>
        </w:rPr>
        <w:t>določa ravnatelj</w:t>
      </w:r>
    </w:p>
    <w:p w:rsidR="00593ADE" w:rsidRPr="00593ADE" w:rsidRDefault="00593ADE" w:rsidP="00EB6834">
      <w:pPr>
        <w:spacing w:line="240" w:lineRule="auto"/>
        <w:jc w:val="both"/>
        <w:rPr>
          <w:rFonts w:ascii="Arial" w:hAnsi="Arial" w:cs="Arial"/>
        </w:rPr>
      </w:pPr>
    </w:p>
    <w:p w:rsidR="00593ADE" w:rsidRPr="00AE6860" w:rsidRDefault="0034560F" w:rsidP="00EB683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PRILAGODITEV ŠOLSKIH PRAVIL</w:t>
      </w:r>
      <w:r w:rsidR="00E547CD" w:rsidRPr="00E547CD">
        <w:rPr>
          <w:rFonts w:ascii="Arial" w:hAnsi="Arial" w:cs="Arial"/>
          <w:b/>
        </w:rPr>
        <w:t xml:space="preserve"> OCENJEVANJA </w:t>
      </w:r>
      <w:r w:rsidR="00441D7A">
        <w:rPr>
          <w:rFonts w:ascii="Arial" w:hAnsi="Arial" w:cs="Arial"/>
          <w:b/>
        </w:rPr>
        <w:t xml:space="preserve">ZNANJA </w:t>
      </w:r>
      <w:r w:rsidR="00E547CD" w:rsidRPr="00E547CD">
        <w:rPr>
          <w:rFonts w:ascii="Arial" w:hAnsi="Arial" w:cs="Arial"/>
          <w:b/>
        </w:rPr>
        <w:t>NA GIMNAZIJI SLOVENJ GRADEC</w:t>
      </w:r>
      <w:r w:rsidRPr="003456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POSEBNE RAZMERE</w:t>
      </w:r>
      <w:r w:rsidR="00B532A2">
        <w:rPr>
          <w:rFonts w:ascii="Arial" w:hAnsi="Arial" w:cs="Arial"/>
          <w:b/>
        </w:rPr>
        <w:t xml:space="preserve">  V ŠOLSKEM LETU 2020/2021</w:t>
      </w:r>
    </w:p>
    <w:p w:rsidR="00AE6860" w:rsidRDefault="00AE6860" w:rsidP="00EB6834">
      <w:pPr>
        <w:spacing w:line="240" w:lineRule="auto"/>
        <w:jc w:val="both"/>
        <w:rPr>
          <w:rFonts w:ascii="Arial" w:hAnsi="Arial" w:cs="Arial"/>
        </w:rPr>
      </w:pPr>
    </w:p>
    <w:p w:rsidR="00F223F8" w:rsidRDefault="00CA6466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B0388">
        <w:rPr>
          <w:rFonts w:ascii="Arial" w:hAnsi="Arial" w:cs="Arial"/>
        </w:rPr>
        <w:t xml:space="preserve">Prilagodi se </w:t>
      </w:r>
      <w:r w:rsidR="001B0388" w:rsidRPr="001B0388">
        <w:rPr>
          <w:rFonts w:ascii="Arial" w:hAnsi="Arial" w:cs="Arial"/>
        </w:rPr>
        <w:t>2. člen</w:t>
      </w:r>
      <w:r w:rsidR="001B0388">
        <w:rPr>
          <w:rFonts w:ascii="Arial" w:hAnsi="Arial" w:cs="Arial"/>
        </w:rPr>
        <w:t xml:space="preserve"> obstoječih Šolskih pravil ocenjevanja</w:t>
      </w:r>
      <w:r w:rsidR="00F223F8">
        <w:rPr>
          <w:rFonts w:ascii="Arial" w:hAnsi="Arial" w:cs="Arial"/>
        </w:rPr>
        <w:t>, ki določa načine in roke</w:t>
      </w:r>
      <w:r w:rsidR="001B0388" w:rsidRPr="001B0388">
        <w:rPr>
          <w:rFonts w:ascii="Arial" w:hAnsi="Arial" w:cs="Arial"/>
        </w:rPr>
        <w:t xml:space="preserve"> izpolnjevanja obveznosti, določene z učnim </w:t>
      </w:r>
      <w:r w:rsidR="00F223F8">
        <w:rPr>
          <w:rFonts w:ascii="Arial" w:hAnsi="Arial" w:cs="Arial"/>
        </w:rPr>
        <w:t xml:space="preserve">načrtom oziroma katalogom znanj. </w:t>
      </w:r>
      <w:r w:rsidR="00F223F8" w:rsidRPr="00AE6860">
        <w:rPr>
          <w:rFonts w:ascii="Arial" w:hAnsi="Arial" w:cs="Arial"/>
        </w:rPr>
        <w:t>Ocenjevanje znanja v oddelku mora potekati načrtovano in usklajeno.</w:t>
      </w:r>
      <w:r w:rsidR="00F223F8">
        <w:rPr>
          <w:rFonts w:ascii="Arial" w:hAnsi="Arial" w:cs="Arial"/>
        </w:rPr>
        <w:t xml:space="preserve"> </w:t>
      </w:r>
      <w:r w:rsidR="00877115">
        <w:rPr>
          <w:rFonts w:ascii="Arial" w:hAnsi="Arial" w:cs="Arial"/>
        </w:rPr>
        <w:t>Strokovni aktivi oz. profesor</w:t>
      </w:r>
      <w:r w:rsidR="00F223F8" w:rsidRPr="00AE6860">
        <w:rPr>
          <w:rFonts w:ascii="Arial" w:hAnsi="Arial" w:cs="Arial"/>
        </w:rPr>
        <w:t>ji ustrezno prilagodijo načrte ocenjevanja v točkah, v katerih je to potrebno</w:t>
      </w:r>
      <w:r w:rsidR="00E905D9">
        <w:rPr>
          <w:rFonts w:ascii="Arial" w:hAnsi="Arial" w:cs="Arial"/>
        </w:rPr>
        <w:t>. O</w:t>
      </w:r>
      <w:r w:rsidR="00F223F8" w:rsidRPr="00AE6860">
        <w:rPr>
          <w:rFonts w:ascii="Arial" w:hAnsi="Arial" w:cs="Arial"/>
        </w:rPr>
        <w:t xml:space="preserve"> načinih ocenjevanja in številu načrtovanih ocen pri predmetu</w:t>
      </w:r>
      <w:r w:rsidR="00E905D9">
        <w:rPr>
          <w:rFonts w:ascii="Arial" w:hAnsi="Arial" w:cs="Arial"/>
        </w:rPr>
        <w:t xml:space="preserve"> se dogovorijo z dijaki</w:t>
      </w:r>
      <w:r w:rsidR="00F223F8" w:rsidRPr="00AE6860">
        <w:rPr>
          <w:rFonts w:ascii="Arial" w:hAnsi="Arial" w:cs="Arial"/>
        </w:rPr>
        <w:t>.</w:t>
      </w:r>
      <w:r w:rsidR="00F223F8">
        <w:rPr>
          <w:rFonts w:ascii="Arial" w:hAnsi="Arial" w:cs="Arial"/>
        </w:rPr>
        <w:t xml:space="preserve"> </w:t>
      </w:r>
      <w:r w:rsidR="00E905D9">
        <w:rPr>
          <w:rFonts w:ascii="Arial" w:hAnsi="Arial" w:cs="Arial"/>
        </w:rPr>
        <w:t xml:space="preserve">Dogovor ni dokončen, saj je odvisen od datuma </w:t>
      </w:r>
      <w:r w:rsidR="00F4636D">
        <w:rPr>
          <w:rFonts w:ascii="Arial" w:hAnsi="Arial" w:cs="Arial"/>
        </w:rPr>
        <w:t xml:space="preserve">vrnitve </w:t>
      </w:r>
      <w:r w:rsidR="00E905D9">
        <w:rPr>
          <w:rFonts w:ascii="Arial" w:hAnsi="Arial" w:cs="Arial"/>
        </w:rPr>
        <w:t xml:space="preserve">k pouku v šoli. </w:t>
      </w:r>
    </w:p>
    <w:p w:rsidR="00E038B9" w:rsidRDefault="00CA6466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 številu </w:t>
      </w:r>
      <w:r w:rsidR="00E038B9">
        <w:rPr>
          <w:rFonts w:ascii="Arial" w:hAnsi="Arial" w:cs="Arial"/>
        </w:rPr>
        <w:t xml:space="preserve">preverjanj in </w:t>
      </w:r>
      <w:r>
        <w:rPr>
          <w:rFonts w:ascii="Arial" w:hAnsi="Arial" w:cs="Arial"/>
        </w:rPr>
        <w:t>ocen</w:t>
      </w:r>
      <w:r w:rsidR="00E038B9">
        <w:rPr>
          <w:rFonts w:ascii="Arial" w:hAnsi="Arial" w:cs="Arial"/>
        </w:rPr>
        <w:t>jevanj</w:t>
      </w:r>
      <w:r>
        <w:rPr>
          <w:rFonts w:ascii="Arial" w:hAnsi="Arial" w:cs="Arial"/>
        </w:rPr>
        <w:t xml:space="preserve"> pri posameznem predmetu </w:t>
      </w:r>
      <w:r w:rsidR="00E038B9">
        <w:rPr>
          <w:rFonts w:ascii="Arial" w:hAnsi="Arial" w:cs="Arial"/>
        </w:rPr>
        <w:t xml:space="preserve">se odločijo dijaki oddelka ali oblikovane skupine glede na obseg snovi. </w:t>
      </w:r>
      <w:r w:rsidR="00E038B9" w:rsidRPr="00E038B9">
        <w:rPr>
          <w:rFonts w:ascii="Arial" w:hAnsi="Arial" w:cs="Arial"/>
        </w:rPr>
        <w:t>Dijak lahko piše za oceno največ tri pisne izdelke na teden in enega na dan.</w:t>
      </w:r>
      <w:r w:rsidR="00E038B9">
        <w:rPr>
          <w:rFonts w:ascii="Arial" w:hAnsi="Arial" w:cs="Arial"/>
        </w:rPr>
        <w:t xml:space="preserve"> </w:t>
      </w:r>
      <w:r w:rsidR="00B107AE">
        <w:rPr>
          <w:rFonts w:ascii="Arial" w:hAnsi="Arial" w:cs="Arial"/>
        </w:rPr>
        <w:t>V s</w:t>
      </w:r>
      <w:r w:rsidR="00B107AE" w:rsidRPr="00AE6860">
        <w:rPr>
          <w:rFonts w:ascii="Arial" w:hAnsi="Arial" w:cs="Arial"/>
        </w:rPr>
        <w:t>krb</w:t>
      </w:r>
      <w:r w:rsidR="00B107AE">
        <w:rPr>
          <w:rFonts w:ascii="Arial" w:hAnsi="Arial" w:cs="Arial"/>
        </w:rPr>
        <w:t>i</w:t>
      </w:r>
      <w:r w:rsidR="00B107AE" w:rsidRPr="00AE6860">
        <w:rPr>
          <w:rFonts w:ascii="Arial" w:hAnsi="Arial" w:cs="Arial"/>
        </w:rPr>
        <w:t xml:space="preserve"> za ustrezno obremenjenost dijakov</w:t>
      </w:r>
      <w:r w:rsidR="00B107AE">
        <w:rPr>
          <w:rFonts w:ascii="Arial" w:hAnsi="Arial" w:cs="Arial"/>
        </w:rPr>
        <w:t xml:space="preserve"> se v tednu po </w:t>
      </w:r>
      <w:r w:rsidR="00F4636D">
        <w:rPr>
          <w:rFonts w:ascii="Arial" w:hAnsi="Arial" w:cs="Arial"/>
        </w:rPr>
        <w:t>vrnitvi</w:t>
      </w:r>
      <w:r w:rsidR="00B107AE">
        <w:rPr>
          <w:rFonts w:ascii="Arial" w:hAnsi="Arial" w:cs="Arial"/>
        </w:rPr>
        <w:t xml:space="preserve"> v šolo izdela nov mrežni plan skupinskih preverjanj znanja, ki je objavljen na naši spletni strani.</w:t>
      </w:r>
    </w:p>
    <w:p w:rsidR="00877115" w:rsidRDefault="00877115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Število ocen v ocenjevalnem obdobju</w:t>
      </w:r>
      <w:r w:rsidR="00F4636D">
        <w:rPr>
          <w:rFonts w:ascii="Arial" w:hAnsi="Arial" w:cs="Arial"/>
        </w:rPr>
        <w:t>,</w:t>
      </w:r>
      <w:r w:rsidR="00582AF1">
        <w:rPr>
          <w:rFonts w:ascii="Arial" w:hAnsi="Arial" w:cs="Arial"/>
        </w:rPr>
        <w:t xml:space="preserve"> pridobljenih v šoli</w:t>
      </w:r>
      <w:r w:rsidR="00F463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naj se smiselno prilagodi </w:t>
      </w:r>
      <w:r w:rsidR="000648B7">
        <w:rPr>
          <w:rFonts w:ascii="Arial" w:hAnsi="Arial" w:cs="Arial"/>
        </w:rPr>
        <w:t xml:space="preserve">5. </w:t>
      </w:r>
      <w:r w:rsidR="00582AF1">
        <w:rPr>
          <w:rFonts w:ascii="Arial" w:hAnsi="Arial" w:cs="Arial"/>
        </w:rPr>
        <w:t>in 6. odstavku</w:t>
      </w:r>
      <w:r w:rsidR="000648B7">
        <w:rPr>
          <w:rFonts w:ascii="Arial" w:hAnsi="Arial" w:cs="Arial"/>
        </w:rPr>
        <w:t xml:space="preserve"> 2. člena Šolskih pravil ocenjevanja zn</w:t>
      </w:r>
      <w:r w:rsidR="00582AF1">
        <w:rPr>
          <w:rFonts w:ascii="Arial" w:hAnsi="Arial" w:cs="Arial"/>
        </w:rPr>
        <w:t>anja</w:t>
      </w:r>
      <w:r w:rsidR="000648B7">
        <w:rPr>
          <w:rFonts w:ascii="Arial" w:hAnsi="Arial" w:cs="Arial"/>
        </w:rPr>
        <w:t xml:space="preserve">, s tem da ustna ocena ni obvezna.  </w:t>
      </w:r>
    </w:p>
    <w:p w:rsidR="00F223F8" w:rsidRDefault="000648B7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2A47">
        <w:rPr>
          <w:rFonts w:ascii="Arial" w:hAnsi="Arial" w:cs="Arial"/>
        </w:rPr>
        <w:t xml:space="preserve">. Zaradi negotovosti datuma </w:t>
      </w:r>
      <w:r w:rsidR="00F4636D">
        <w:rPr>
          <w:rFonts w:ascii="Arial" w:hAnsi="Arial" w:cs="Arial"/>
        </w:rPr>
        <w:t>vrnitve v šolo</w:t>
      </w:r>
      <w:r w:rsidR="004A2A47">
        <w:rPr>
          <w:rFonts w:ascii="Arial" w:hAnsi="Arial" w:cs="Arial"/>
        </w:rPr>
        <w:t xml:space="preserve"> ostanejo </w:t>
      </w:r>
      <w:r w:rsidR="00F4636D">
        <w:rPr>
          <w:rFonts w:ascii="Arial" w:hAnsi="Arial" w:cs="Arial"/>
        </w:rPr>
        <w:t>med poukom</w:t>
      </w:r>
      <w:r w:rsidR="004A2A47">
        <w:rPr>
          <w:rFonts w:ascii="Arial" w:hAnsi="Arial" w:cs="Arial"/>
        </w:rPr>
        <w:t xml:space="preserve"> na daljavo </w:t>
      </w:r>
      <w:r w:rsidR="00E038B9">
        <w:rPr>
          <w:rFonts w:ascii="Arial" w:hAnsi="Arial" w:cs="Arial"/>
        </w:rPr>
        <w:t xml:space="preserve">v veljavi vsi dosedanji dogovori </w:t>
      </w:r>
      <w:r w:rsidR="00523F86">
        <w:rPr>
          <w:rFonts w:ascii="Arial" w:hAnsi="Arial" w:cs="Arial"/>
        </w:rPr>
        <w:t xml:space="preserve">med dijaki in profesorji </w:t>
      </w:r>
      <w:r w:rsidR="00F4636D">
        <w:rPr>
          <w:rFonts w:ascii="Arial" w:hAnsi="Arial" w:cs="Arial"/>
        </w:rPr>
        <w:t>glede</w:t>
      </w:r>
      <w:r w:rsidR="00E038B9">
        <w:rPr>
          <w:rFonts w:ascii="Arial" w:hAnsi="Arial" w:cs="Arial"/>
        </w:rPr>
        <w:t xml:space="preserve"> n</w:t>
      </w:r>
      <w:r w:rsidR="00F4636D">
        <w:rPr>
          <w:rFonts w:ascii="Arial" w:hAnsi="Arial" w:cs="Arial"/>
        </w:rPr>
        <w:t>ačina</w:t>
      </w:r>
      <w:r w:rsidR="00F223F8" w:rsidRPr="00593ADE">
        <w:rPr>
          <w:rFonts w:ascii="Arial" w:hAnsi="Arial" w:cs="Arial"/>
        </w:rPr>
        <w:t xml:space="preserve"> preverjanja in ocenjevanja</w:t>
      </w:r>
      <w:r w:rsidR="00F223F8">
        <w:rPr>
          <w:rFonts w:ascii="Arial" w:hAnsi="Arial" w:cs="Arial"/>
        </w:rPr>
        <w:t xml:space="preserve"> </w:t>
      </w:r>
      <w:r w:rsidR="00877115">
        <w:rPr>
          <w:rFonts w:ascii="Arial" w:hAnsi="Arial" w:cs="Arial"/>
        </w:rPr>
        <w:t>znanja</w:t>
      </w:r>
      <w:r w:rsidR="00E038B9">
        <w:rPr>
          <w:rFonts w:ascii="Arial" w:hAnsi="Arial" w:cs="Arial"/>
        </w:rPr>
        <w:t>, saj se bo s tem zmanj</w:t>
      </w:r>
      <w:r w:rsidR="004A2A47">
        <w:rPr>
          <w:rFonts w:ascii="Arial" w:hAnsi="Arial" w:cs="Arial"/>
        </w:rPr>
        <w:t xml:space="preserve">šal pritisk po </w:t>
      </w:r>
      <w:r w:rsidR="00F4636D">
        <w:rPr>
          <w:rFonts w:ascii="Arial" w:hAnsi="Arial" w:cs="Arial"/>
        </w:rPr>
        <w:t xml:space="preserve">vrnitvi </w:t>
      </w:r>
      <w:r w:rsidR="004A2A47">
        <w:rPr>
          <w:rFonts w:ascii="Arial" w:hAnsi="Arial" w:cs="Arial"/>
        </w:rPr>
        <w:t>v šolo, povečala pa se bo tudi objektivnost zaključene ocene</w:t>
      </w:r>
      <w:r w:rsidR="00B107AE">
        <w:rPr>
          <w:rFonts w:ascii="Arial" w:hAnsi="Arial" w:cs="Arial"/>
        </w:rPr>
        <w:t xml:space="preserve"> v tem šolskem letu</w:t>
      </w:r>
      <w:r w:rsidR="00962288">
        <w:rPr>
          <w:rFonts w:ascii="Arial" w:hAnsi="Arial" w:cs="Arial"/>
        </w:rPr>
        <w:t>. Priporočljivi so</w:t>
      </w:r>
      <w:r w:rsidR="004A2A47">
        <w:rPr>
          <w:rFonts w:ascii="Arial" w:hAnsi="Arial" w:cs="Arial"/>
        </w:rPr>
        <w:t xml:space="preserve"> </w:t>
      </w:r>
      <w:r w:rsidR="00962288">
        <w:rPr>
          <w:rFonts w:ascii="Arial" w:hAnsi="Arial" w:cs="Arial"/>
        </w:rPr>
        <w:t>ustni in</w:t>
      </w:r>
      <w:r w:rsidR="00F223F8">
        <w:rPr>
          <w:rFonts w:ascii="Arial" w:hAnsi="Arial" w:cs="Arial"/>
        </w:rPr>
        <w:t xml:space="preserve"> pisni odgovori, </w:t>
      </w:r>
      <w:r w:rsidR="00F223F8" w:rsidRPr="00593ADE">
        <w:rPr>
          <w:rFonts w:ascii="Arial" w:hAnsi="Arial" w:cs="Arial"/>
        </w:rPr>
        <w:t>projektno delo, seminarske naloge, poročila, eseji, domače branje, dnevniki, video posnetki</w:t>
      </w:r>
      <w:r w:rsidR="00F223F8">
        <w:rPr>
          <w:rFonts w:ascii="Arial" w:hAnsi="Arial" w:cs="Arial"/>
        </w:rPr>
        <w:t xml:space="preserve"> in drugi izdelki, ki nastajajo pri pouku na daljavo</w:t>
      </w:r>
      <w:r w:rsidR="004A2A47">
        <w:rPr>
          <w:rFonts w:ascii="Arial" w:hAnsi="Arial" w:cs="Arial"/>
        </w:rPr>
        <w:t>. Vsak profesor je</w:t>
      </w:r>
      <w:r w:rsidR="004A2A47" w:rsidRPr="0012018E">
        <w:rPr>
          <w:rFonts w:ascii="Arial" w:hAnsi="Arial" w:cs="Arial"/>
        </w:rPr>
        <w:t xml:space="preserve"> dijake pri svojem predmetu </w:t>
      </w:r>
      <w:r w:rsidR="004A2A47">
        <w:rPr>
          <w:rFonts w:ascii="Arial" w:hAnsi="Arial" w:cs="Arial"/>
        </w:rPr>
        <w:t xml:space="preserve">že </w:t>
      </w:r>
      <w:r w:rsidR="004A2A47" w:rsidRPr="0012018E">
        <w:rPr>
          <w:rFonts w:ascii="Arial" w:hAnsi="Arial" w:cs="Arial"/>
        </w:rPr>
        <w:t>seznanil</w:t>
      </w:r>
      <w:r w:rsidR="004A2A47">
        <w:rPr>
          <w:rFonts w:ascii="Arial" w:hAnsi="Arial" w:cs="Arial"/>
        </w:rPr>
        <w:t>,</w:t>
      </w:r>
      <w:r w:rsidR="004A2A47" w:rsidRPr="0012018E">
        <w:rPr>
          <w:rFonts w:ascii="Arial" w:hAnsi="Arial" w:cs="Arial"/>
        </w:rPr>
        <w:t xml:space="preserve"> katere vsebine bodo ocenjevane </w:t>
      </w:r>
      <w:r w:rsidR="00F4636D">
        <w:rPr>
          <w:rFonts w:ascii="Arial" w:hAnsi="Arial" w:cs="Arial"/>
        </w:rPr>
        <w:t xml:space="preserve">in kako </w:t>
      </w:r>
      <w:r w:rsidR="004A2A47" w:rsidRPr="0012018E">
        <w:rPr>
          <w:rFonts w:ascii="Arial" w:hAnsi="Arial" w:cs="Arial"/>
        </w:rPr>
        <w:t>ter kakšna merila bodo pri tem uporabljena (da je s tem zagotovljena javnost ocenjevanja).</w:t>
      </w:r>
      <w:r w:rsidR="004A2A47">
        <w:rPr>
          <w:rFonts w:ascii="Arial" w:hAnsi="Arial" w:cs="Arial"/>
        </w:rPr>
        <w:t xml:space="preserve"> </w:t>
      </w:r>
    </w:p>
    <w:p w:rsidR="00467985" w:rsidRDefault="000648B7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7985">
        <w:rPr>
          <w:rFonts w:ascii="Arial" w:hAnsi="Arial" w:cs="Arial"/>
        </w:rPr>
        <w:t>. Dijaku, ki je</w:t>
      </w:r>
      <w:r w:rsidR="00F223F8">
        <w:rPr>
          <w:rFonts w:ascii="Arial" w:hAnsi="Arial" w:cs="Arial"/>
        </w:rPr>
        <w:t xml:space="preserve"> </w:t>
      </w:r>
      <w:r w:rsidR="006155E3">
        <w:rPr>
          <w:rFonts w:ascii="Arial" w:hAnsi="Arial" w:cs="Arial"/>
        </w:rPr>
        <w:t>v</w:t>
      </w:r>
      <w:r w:rsidR="00F223F8">
        <w:rPr>
          <w:rFonts w:ascii="Arial" w:hAnsi="Arial" w:cs="Arial"/>
        </w:rPr>
        <w:t xml:space="preserve"> </w:t>
      </w:r>
      <w:r w:rsidR="00F223F8" w:rsidRPr="00D02CE4">
        <w:rPr>
          <w:rFonts w:ascii="Arial" w:hAnsi="Arial" w:cs="Arial"/>
        </w:rPr>
        <w:t xml:space="preserve">ocenjevalnem obdobju </w:t>
      </w:r>
      <w:r w:rsidR="00467985">
        <w:rPr>
          <w:rFonts w:ascii="Arial" w:hAnsi="Arial" w:cs="Arial"/>
        </w:rPr>
        <w:t>ocenjen</w:t>
      </w:r>
      <w:r w:rsidR="00467985" w:rsidRPr="00D02CE4">
        <w:rPr>
          <w:rFonts w:ascii="Arial" w:hAnsi="Arial" w:cs="Arial"/>
        </w:rPr>
        <w:t xml:space="preserve"> </w:t>
      </w:r>
      <w:r w:rsidR="00F223F8" w:rsidRPr="00D02CE4">
        <w:rPr>
          <w:rFonts w:ascii="Arial" w:hAnsi="Arial" w:cs="Arial"/>
        </w:rPr>
        <w:t>negativno</w:t>
      </w:r>
      <w:r w:rsidR="00467985">
        <w:rPr>
          <w:rFonts w:ascii="Arial" w:hAnsi="Arial" w:cs="Arial"/>
        </w:rPr>
        <w:t xml:space="preserve">, učitelj določi način in najmanj en datum </w:t>
      </w:r>
      <w:r w:rsidR="00F4636D">
        <w:rPr>
          <w:rFonts w:ascii="Arial" w:hAnsi="Arial" w:cs="Arial"/>
        </w:rPr>
        <w:t>za ocenjevanje</w:t>
      </w:r>
      <w:r w:rsidR="00467985">
        <w:rPr>
          <w:rFonts w:ascii="Arial" w:hAnsi="Arial" w:cs="Arial"/>
        </w:rPr>
        <w:t xml:space="preserve"> znanja, s katerim ga seznani vsaj pet dni pred začetkom ocenjevanja. </w:t>
      </w:r>
    </w:p>
    <w:p w:rsidR="00EB6834" w:rsidRDefault="00EB6834" w:rsidP="00EB6834">
      <w:pPr>
        <w:spacing w:line="240" w:lineRule="auto"/>
        <w:jc w:val="both"/>
        <w:rPr>
          <w:rFonts w:ascii="Arial" w:hAnsi="Arial" w:cs="Arial"/>
        </w:rPr>
      </w:pPr>
    </w:p>
    <w:p w:rsidR="00EB6834" w:rsidRDefault="00AE6860" w:rsidP="00EB683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Prilagoditev</w:t>
      </w:r>
      <w:r w:rsidR="00903DB3" w:rsidRPr="00E547CD">
        <w:rPr>
          <w:rFonts w:ascii="Arial" w:hAnsi="Arial" w:cs="Arial"/>
        </w:rPr>
        <w:t xml:space="preserve"> stopi v veljavo naslednji dan po objavi</w:t>
      </w:r>
      <w:r w:rsidR="00593ADE">
        <w:rPr>
          <w:rFonts w:ascii="Arial" w:hAnsi="Arial" w:cs="Arial"/>
        </w:rPr>
        <w:t xml:space="preserve"> </w:t>
      </w:r>
      <w:r w:rsidR="003365A8">
        <w:rPr>
          <w:rFonts w:ascii="Arial" w:hAnsi="Arial" w:cs="Arial"/>
        </w:rPr>
        <w:t xml:space="preserve">na spletni strani Gimnazije Slovenj Gradec </w:t>
      </w:r>
      <w:r w:rsidR="00443C85">
        <w:rPr>
          <w:rFonts w:ascii="Arial" w:hAnsi="Arial" w:cs="Arial"/>
        </w:rPr>
        <w:t>ter</w:t>
      </w:r>
      <w:r w:rsidR="00593ADE">
        <w:rPr>
          <w:rFonts w:ascii="Arial" w:hAnsi="Arial" w:cs="Arial"/>
        </w:rPr>
        <w:t xml:space="preserve"> ostaja v veljavi d</w:t>
      </w:r>
      <w:r>
        <w:rPr>
          <w:rFonts w:ascii="Arial" w:hAnsi="Arial" w:cs="Arial"/>
        </w:rPr>
        <w:t>o konca šolskega leta 2020/2021</w:t>
      </w:r>
      <w:r w:rsidR="00443C85">
        <w:rPr>
          <w:rFonts w:ascii="Arial" w:hAnsi="Arial" w:cs="Arial"/>
        </w:rPr>
        <w:t xml:space="preserve">, kar pa velja tudi za vse ostale člene Šolskih pravil ocenjevanja znanja na Gimnaziji Slovenj Gradec. </w:t>
      </w:r>
    </w:p>
    <w:p w:rsidR="00443C85" w:rsidRPr="00E547CD" w:rsidRDefault="00443C85" w:rsidP="00EB6834">
      <w:pPr>
        <w:spacing w:line="240" w:lineRule="auto"/>
        <w:jc w:val="both"/>
        <w:rPr>
          <w:rFonts w:ascii="Arial" w:hAnsi="Arial" w:cs="Arial"/>
        </w:rPr>
      </w:pPr>
    </w:p>
    <w:p w:rsidR="00443C85" w:rsidRPr="00E547CD" w:rsidRDefault="00903DB3" w:rsidP="00EB6834">
      <w:pPr>
        <w:spacing w:line="240" w:lineRule="auto"/>
        <w:jc w:val="both"/>
        <w:rPr>
          <w:rFonts w:ascii="Arial" w:hAnsi="Arial" w:cs="Arial"/>
        </w:rPr>
      </w:pPr>
      <w:r w:rsidRPr="00E547CD">
        <w:rPr>
          <w:rFonts w:ascii="Arial" w:hAnsi="Arial" w:cs="Arial"/>
        </w:rPr>
        <w:t xml:space="preserve">Slovenj Gradec, </w:t>
      </w:r>
      <w:r w:rsidR="009131D4">
        <w:rPr>
          <w:rFonts w:ascii="Arial" w:hAnsi="Arial" w:cs="Arial"/>
        </w:rPr>
        <w:t>4</w:t>
      </w:r>
      <w:bookmarkStart w:id="0" w:name="_GoBack"/>
      <w:bookmarkEnd w:id="0"/>
      <w:r w:rsidR="00AE6860">
        <w:rPr>
          <w:rFonts w:ascii="Arial" w:hAnsi="Arial" w:cs="Arial"/>
        </w:rPr>
        <w:t>. december</w:t>
      </w:r>
      <w:r w:rsidR="00593ADE">
        <w:rPr>
          <w:rFonts w:ascii="Arial" w:hAnsi="Arial" w:cs="Arial"/>
        </w:rPr>
        <w:t xml:space="preserve"> 2020</w:t>
      </w:r>
    </w:p>
    <w:p w:rsidR="00903DB3" w:rsidRDefault="00903DB3" w:rsidP="00EB6834">
      <w:pPr>
        <w:spacing w:after="0" w:line="240" w:lineRule="auto"/>
        <w:jc w:val="both"/>
        <w:rPr>
          <w:rFonts w:ascii="Arial" w:hAnsi="Arial" w:cs="Arial"/>
        </w:rPr>
      </w:pPr>
      <w:r w:rsidRPr="00E547CD">
        <w:rPr>
          <w:rFonts w:ascii="Arial" w:hAnsi="Arial" w:cs="Arial"/>
        </w:rPr>
        <w:t xml:space="preserve">                                                                        </w:t>
      </w:r>
      <w:r w:rsidR="00E547CD">
        <w:rPr>
          <w:rFonts w:ascii="Arial" w:hAnsi="Arial" w:cs="Arial"/>
        </w:rPr>
        <w:t xml:space="preserve">               Ravnatelj Gimnazije Slovenj Gradec</w:t>
      </w:r>
    </w:p>
    <w:p w:rsidR="00E547CD" w:rsidRPr="00E547CD" w:rsidRDefault="00E547CD" w:rsidP="00EB68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mag. Stane Berzelak</w:t>
      </w:r>
    </w:p>
    <w:sectPr w:rsidR="00E547CD" w:rsidRPr="00E5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D5A"/>
    <w:multiLevelType w:val="hybridMultilevel"/>
    <w:tmpl w:val="27C04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3A7"/>
    <w:multiLevelType w:val="hybridMultilevel"/>
    <w:tmpl w:val="4836CE00"/>
    <w:lvl w:ilvl="0" w:tplc="B59A8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C"/>
    <w:rsid w:val="00017102"/>
    <w:rsid w:val="000648B7"/>
    <w:rsid w:val="000649AA"/>
    <w:rsid w:val="000765AD"/>
    <w:rsid w:val="00076EFC"/>
    <w:rsid w:val="0012018E"/>
    <w:rsid w:val="00135BE1"/>
    <w:rsid w:val="001B0388"/>
    <w:rsid w:val="00253411"/>
    <w:rsid w:val="002C6C94"/>
    <w:rsid w:val="00321904"/>
    <w:rsid w:val="003365A8"/>
    <w:rsid w:val="0034560F"/>
    <w:rsid w:val="003666B6"/>
    <w:rsid w:val="0038735C"/>
    <w:rsid w:val="003D2D76"/>
    <w:rsid w:val="003E4906"/>
    <w:rsid w:val="00441D7A"/>
    <w:rsid w:val="00443C85"/>
    <w:rsid w:val="00467985"/>
    <w:rsid w:val="004A2A47"/>
    <w:rsid w:val="004D268B"/>
    <w:rsid w:val="004F6642"/>
    <w:rsid w:val="00523F86"/>
    <w:rsid w:val="005627CC"/>
    <w:rsid w:val="00582AF1"/>
    <w:rsid w:val="00583C0F"/>
    <w:rsid w:val="00593ADE"/>
    <w:rsid w:val="006155E3"/>
    <w:rsid w:val="006656E5"/>
    <w:rsid w:val="006A5C7B"/>
    <w:rsid w:val="007530F9"/>
    <w:rsid w:val="007536AA"/>
    <w:rsid w:val="00764765"/>
    <w:rsid w:val="007E53C2"/>
    <w:rsid w:val="00817B92"/>
    <w:rsid w:val="008733C8"/>
    <w:rsid w:val="00877115"/>
    <w:rsid w:val="008A331B"/>
    <w:rsid w:val="00903DB3"/>
    <w:rsid w:val="009131D4"/>
    <w:rsid w:val="0096080F"/>
    <w:rsid w:val="00962288"/>
    <w:rsid w:val="009C3345"/>
    <w:rsid w:val="009F03AC"/>
    <w:rsid w:val="00A6399A"/>
    <w:rsid w:val="00A6404F"/>
    <w:rsid w:val="00AA693A"/>
    <w:rsid w:val="00AE490F"/>
    <w:rsid w:val="00AE6860"/>
    <w:rsid w:val="00B107AE"/>
    <w:rsid w:val="00B532A2"/>
    <w:rsid w:val="00B606E3"/>
    <w:rsid w:val="00B86BB2"/>
    <w:rsid w:val="00BB2CFC"/>
    <w:rsid w:val="00BC0C12"/>
    <w:rsid w:val="00BC396C"/>
    <w:rsid w:val="00C03449"/>
    <w:rsid w:val="00C22AB7"/>
    <w:rsid w:val="00CA2779"/>
    <w:rsid w:val="00CA6466"/>
    <w:rsid w:val="00D02CE4"/>
    <w:rsid w:val="00D342A4"/>
    <w:rsid w:val="00D55006"/>
    <w:rsid w:val="00DB27B0"/>
    <w:rsid w:val="00E038B9"/>
    <w:rsid w:val="00E03D04"/>
    <w:rsid w:val="00E547CD"/>
    <w:rsid w:val="00E905D9"/>
    <w:rsid w:val="00EB6834"/>
    <w:rsid w:val="00EF526D"/>
    <w:rsid w:val="00F223F8"/>
    <w:rsid w:val="00F22C59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8D0E"/>
  <w15:docId w15:val="{D7DAC153-467A-4C91-872F-CCF079C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41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C0C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0C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0C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0C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0C1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2020-12-04T17:35:00Z</dcterms:created>
  <dcterms:modified xsi:type="dcterms:W3CDTF">2020-12-04T18:25:00Z</dcterms:modified>
</cp:coreProperties>
</file>